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86" w:rsidRDefault="00812D86" w:rsidP="00812D86"/>
    <w:p w:rsidR="00812D86" w:rsidRDefault="00812D86" w:rsidP="00812D86">
      <w:pPr>
        <w:rPr>
          <w:b/>
        </w:rPr>
      </w:pPr>
      <w:r>
        <w:rPr>
          <w:b/>
        </w:rPr>
        <w:t>ROKOVNIK Z</w:t>
      </w:r>
      <w:r>
        <w:rPr>
          <w:b/>
        </w:rPr>
        <w:t>A VPIS V SREDNJE ŠOLE 2021/2022</w:t>
      </w:r>
    </w:p>
    <w:p w:rsidR="00812D86" w:rsidRDefault="00812D86" w:rsidP="00812D86">
      <w:r w:rsidRPr="00812D86">
        <w:t>V spodnji tabeli so pomembni datumi za vpis v 1. letnik programov nižjega in srednjega  poklicnega izobraževanja, srednjega strokovnega izobraževanja ter gimnazij za šolsko leto 2021/2022.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79"/>
        <w:gridCol w:w="3200"/>
        <w:gridCol w:w="2681"/>
      </w:tblGrid>
      <w:tr w:rsidR="003B0C4D" w:rsidTr="003B0C4D">
        <w:tc>
          <w:tcPr>
            <w:tcW w:w="3179" w:type="dxa"/>
          </w:tcPr>
          <w:p w:rsidR="003B0C4D" w:rsidRDefault="003B0C4D" w:rsidP="00812D86">
            <w:r>
              <w:t>DATUM</w:t>
            </w:r>
          </w:p>
        </w:tc>
        <w:tc>
          <w:tcPr>
            <w:tcW w:w="3200" w:type="dxa"/>
          </w:tcPr>
          <w:p w:rsidR="003B0C4D" w:rsidRDefault="003B0C4D" w:rsidP="00812D86">
            <w:r>
              <w:t>DOGODEK</w:t>
            </w:r>
          </w:p>
        </w:tc>
        <w:tc>
          <w:tcPr>
            <w:tcW w:w="2681" w:type="dxa"/>
          </w:tcPr>
          <w:p w:rsidR="003B0C4D" w:rsidRDefault="003B0C4D" w:rsidP="00812D86"/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Konec januarja 2021</w:t>
            </w:r>
          </w:p>
        </w:tc>
        <w:tc>
          <w:tcPr>
            <w:tcW w:w="3200" w:type="dxa"/>
          </w:tcPr>
          <w:p w:rsidR="003B0C4D" w:rsidRDefault="003B0C4D" w:rsidP="00812D86">
            <w:r>
              <w:t xml:space="preserve">Objava kataloga </w:t>
            </w:r>
            <w:r w:rsidRPr="002B126A">
              <w:rPr>
                <w:i/>
              </w:rPr>
              <w:t>Razpis za vpis v srednje šole</w:t>
            </w:r>
            <w:r>
              <w:t xml:space="preserve"> </w:t>
            </w:r>
          </w:p>
        </w:tc>
        <w:tc>
          <w:tcPr>
            <w:tcW w:w="2681" w:type="dxa"/>
          </w:tcPr>
          <w:p w:rsidR="003B0C4D" w:rsidRDefault="001A13CF" w:rsidP="00812D86">
            <w:r>
              <w:t>JANUAR</w:t>
            </w:r>
          </w:p>
        </w:tc>
      </w:tr>
      <w:tr w:rsidR="003B0C4D" w:rsidTr="003B0C4D">
        <w:tc>
          <w:tcPr>
            <w:tcW w:w="3179" w:type="dxa"/>
          </w:tcPr>
          <w:p w:rsidR="003B0C4D" w:rsidRPr="002B126A" w:rsidRDefault="003B0C4D" w:rsidP="00812D86">
            <w:pPr>
              <w:rPr>
                <w:b/>
              </w:rPr>
            </w:pPr>
            <w:r w:rsidRPr="002B126A">
              <w:rPr>
                <w:b/>
              </w:rPr>
              <w:t>12., 13. 2. 2021</w:t>
            </w:r>
          </w:p>
        </w:tc>
        <w:tc>
          <w:tcPr>
            <w:tcW w:w="3200" w:type="dxa"/>
          </w:tcPr>
          <w:p w:rsidR="003B0C4D" w:rsidRPr="002B126A" w:rsidRDefault="003B0C4D" w:rsidP="00812D86">
            <w:pPr>
              <w:rPr>
                <w:b/>
              </w:rPr>
            </w:pPr>
            <w:r w:rsidRPr="002B126A">
              <w:rPr>
                <w:b/>
              </w:rPr>
              <w:t>Informativni dnevi  v srednjih šolah in dijaških domovih</w:t>
            </w:r>
          </w:p>
        </w:tc>
        <w:tc>
          <w:tcPr>
            <w:tcW w:w="2681" w:type="dxa"/>
          </w:tcPr>
          <w:p w:rsidR="003B0C4D" w:rsidRPr="001A13CF" w:rsidRDefault="001A13CF" w:rsidP="00812D86">
            <w:r w:rsidRPr="001A13CF">
              <w:t>MAREC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Do 4. 3. 2021</w:t>
            </w:r>
          </w:p>
        </w:tc>
        <w:tc>
          <w:tcPr>
            <w:tcW w:w="3200" w:type="dxa"/>
          </w:tcPr>
          <w:p w:rsidR="003B0C4D" w:rsidRDefault="003B0C4D" w:rsidP="00812D86">
            <w:r>
              <w:t>Prijava za opravljanje preizkusa posebne nadarjenosti, znanja in spretnosti za kandidate, ki se želijo vpisati v program športne gimnazije in ekonomske gimnazije.</w:t>
            </w:r>
          </w:p>
        </w:tc>
        <w:tc>
          <w:tcPr>
            <w:tcW w:w="2681" w:type="dxa"/>
          </w:tcPr>
          <w:p w:rsidR="003B0C4D" w:rsidRDefault="001A13CF" w:rsidP="00812D86">
            <w:r w:rsidRPr="001A13CF">
              <w:t>MAREC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Med 11. 3.  in 20. 3. 2021</w:t>
            </w:r>
          </w:p>
        </w:tc>
        <w:tc>
          <w:tcPr>
            <w:tcW w:w="3200" w:type="dxa"/>
          </w:tcPr>
          <w:p w:rsidR="003B0C4D" w:rsidRDefault="003B0C4D" w:rsidP="00812D86">
            <w:r>
              <w:t xml:space="preserve">Opravljanje preizkusov posebnih nadarjenosti, znanja in spretnosti ter ugotavljanje izpolnjevanja posebnega vpisnega pogoja kandidatov za oddelke </w:t>
            </w:r>
            <w:r w:rsidRPr="002B126A">
              <w:rPr>
                <w:b/>
              </w:rPr>
              <w:t>športne in ekonomske gimnazije</w:t>
            </w:r>
            <w:r>
              <w:rPr>
                <w:b/>
              </w:rPr>
              <w:t>.</w:t>
            </w:r>
          </w:p>
        </w:tc>
        <w:tc>
          <w:tcPr>
            <w:tcW w:w="2681" w:type="dxa"/>
          </w:tcPr>
          <w:p w:rsidR="003B0C4D" w:rsidRDefault="001A13CF" w:rsidP="00812D86">
            <w:r w:rsidRPr="001A13CF">
              <w:t>MAREC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Do 26. 3. 2021</w:t>
            </w:r>
          </w:p>
        </w:tc>
        <w:tc>
          <w:tcPr>
            <w:tcW w:w="3200" w:type="dxa"/>
          </w:tcPr>
          <w:p w:rsidR="003B0C4D" w:rsidRDefault="003B0C4D" w:rsidP="00812D86">
            <w:r>
              <w:t xml:space="preserve">Posredovanje potrdil o opravljenih preizkusih posebne nadarjenosti, znanja in spretnosti ter izpolnjevanja posebnih vpisnih pogojev za </w:t>
            </w:r>
            <w:r w:rsidRPr="00E07163">
              <w:rPr>
                <w:b/>
              </w:rPr>
              <w:t>program športna gimnazija in ekonomska gimnazija</w:t>
            </w:r>
            <w:r>
              <w:rPr>
                <w:b/>
              </w:rPr>
              <w:t>.</w:t>
            </w:r>
          </w:p>
        </w:tc>
        <w:tc>
          <w:tcPr>
            <w:tcW w:w="2681" w:type="dxa"/>
          </w:tcPr>
          <w:p w:rsidR="003B0C4D" w:rsidRDefault="001A13CF" w:rsidP="00812D86">
            <w:r w:rsidRPr="001A13CF">
              <w:t>MAREC</w:t>
            </w:r>
          </w:p>
        </w:tc>
      </w:tr>
      <w:tr w:rsidR="003B0C4D" w:rsidTr="003B0C4D">
        <w:tc>
          <w:tcPr>
            <w:tcW w:w="3179" w:type="dxa"/>
          </w:tcPr>
          <w:p w:rsidR="003B0C4D" w:rsidRPr="00E07163" w:rsidRDefault="003B0C4D" w:rsidP="00812D86">
            <w:pPr>
              <w:rPr>
                <w:b/>
              </w:rPr>
            </w:pPr>
            <w:r w:rsidRPr="00E07163">
              <w:rPr>
                <w:b/>
              </w:rPr>
              <w:t>Do 2. 4. 2021</w:t>
            </w:r>
          </w:p>
        </w:tc>
        <w:tc>
          <w:tcPr>
            <w:tcW w:w="3200" w:type="dxa"/>
          </w:tcPr>
          <w:p w:rsidR="003B0C4D" w:rsidRPr="00E07163" w:rsidRDefault="003B0C4D" w:rsidP="00812D86">
            <w:pPr>
              <w:rPr>
                <w:b/>
              </w:rPr>
            </w:pPr>
            <w:r w:rsidRPr="00E07163">
              <w:rPr>
                <w:b/>
              </w:rPr>
              <w:t>Prijavljanje za vpis v 1. letnik srednje šole za šolsko leto 2021/2022</w:t>
            </w:r>
          </w:p>
        </w:tc>
        <w:tc>
          <w:tcPr>
            <w:tcW w:w="2681" w:type="dxa"/>
          </w:tcPr>
          <w:p w:rsidR="003B0C4D" w:rsidRPr="00E07163" w:rsidRDefault="001A13CF" w:rsidP="00812D86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8. 4. 2021 do 16. ure</w:t>
            </w:r>
          </w:p>
        </w:tc>
        <w:tc>
          <w:tcPr>
            <w:tcW w:w="3200" w:type="dxa"/>
          </w:tcPr>
          <w:p w:rsidR="003B0C4D" w:rsidRDefault="003B0C4D" w:rsidP="00812D86">
            <w:r>
              <w:t>Javna objava številčnega stanja prijav (spletna stran MIZŠ)</w:t>
            </w:r>
          </w:p>
        </w:tc>
        <w:tc>
          <w:tcPr>
            <w:tcW w:w="2681" w:type="dxa"/>
          </w:tcPr>
          <w:p w:rsidR="003B0C4D" w:rsidRDefault="001A13CF" w:rsidP="00812D86">
            <w:r>
              <w:t>APRIL</w:t>
            </w:r>
          </w:p>
        </w:tc>
      </w:tr>
      <w:tr w:rsidR="003B0C4D" w:rsidTr="003B0C4D">
        <w:tc>
          <w:tcPr>
            <w:tcW w:w="3179" w:type="dxa"/>
          </w:tcPr>
          <w:p w:rsidR="003B0C4D" w:rsidRPr="00E07163" w:rsidRDefault="003B0C4D" w:rsidP="00812D86">
            <w:pPr>
              <w:rPr>
                <w:b/>
              </w:rPr>
            </w:pPr>
            <w:r w:rsidRPr="00E07163">
              <w:rPr>
                <w:b/>
              </w:rPr>
              <w:lastRenderedPageBreak/>
              <w:t>Do 22. 4. 2021</w:t>
            </w:r>
            <w:bookmarkStart w:id="0" w:name="_GoBack"/>
            <w:bookmarkEnd w:id="0"/>
          </w:p>
        </w:tc>
        <w:tc>
          <w:tcPr>
            <w:tcW w:w="3200" w:type="dxa"/>
          </w:tcPr>
          <w:p w:rsidR="003B0C4D" w:rsidRPr="00E07163" w:rsidRDefault="003B0C4D" w:rsidP="00812D86">
            <w:pPr>
              <w:rPr>
                <w:b/>
              </w:rPr>
            </w:pPr>
            <w:r w:rsidRPr="00E07163">
              <w:rPr>
                <w:b/>
              </w:rPr>
              <w:t>Morebitni prenosi prijav za vpis v srednje šole</w:t>
            </w:r>
          </w:p>
        </w:tc>
        <w:tc>
          <w:tcPr>
            <w:tcW w:w="2681" w:type="dxa"/>
          </w:tcPr>
          <w:p w:rsidR="003B0C4D" w:rsidRPr="00E07163" w:rsidRDefault="001A13CF" w:rsidP="00812D86">
            <w:pPr>
              <w:rPr>
                <w:b/>
              </w:rPr>
            </w:pPr>
            <w:r>
              <w:t>APRIL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21. 5. 2021</w:t>
            </w:r>
          </w:p>
        </w:tc>
        <w:tc>
          <w:tcPr>
            <w:tcW w:w="3200" w:type="dxa"/>
          </w:tcPr>
          <w:p w:rsidR="003B0C4D" w:rsidRDefault="003B0C4D" w:rsidP="00812D86">
            <w:r>
              <w:t>Javna objava šol, ki bodo omejile vpis za šolsko leto 2021/2022 (spletna stran MIZŠ)</w:t>
            </w:r>
          </w:p>
        </w:tc>
        <w:tc>
          <w:tcPr>
            <w:tcW w:w="2681" w:type="dxa"/>
          </w:tcPr>
          <w:p w:rsidR="003B0C4D" w:rsidRDefault="001A13CF" w:rsidP="00812D86">
            <w:r>
              <w:t>MAJ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27. .5 2021</w:t>
            </w:r>
          </w:p>
        </w:tc>
        <w:tc>
          <w:tcPr>
            <w:tcW w:w="3200" w:type="dxa"/>
          </w:tcPr>
          <w:p w:rsidR="003B0C4D" w:rsidRDefault="003B0C4D" w:rsidP="00812D86">
            <w:r>
              <w:t>Obveščanje učencev o omejitvah vpisa</w:t>
            </w:r>
          </w:p>
        </w:tc>
        <w:tc>
          <w:tcPr>
            <w:tcW w:w="2681" w:type="dxa"/>
          </w:tcPr>
          <w:p w:rsidR="003B0C4D" w:rsidRDefault="001A13CF" w:rsidP="00812D86">
            <w:r>
              <w:t>MAJ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15. 6. 2021</w:t>
            </w:r>
          </w:p>
        </w:tc>
        <w:tc>
          <w:tcPr>
            <w:tcW w:w="3200" w:type="dxa"/>
          </w:tcPr>
          <w:p w:rsidR="003B0C4D" w:rsidRPr="001A13CF" w:rsidRDefault="003B0C4D" w:rsidP="00812D86">
            <w:pPr>
              <w:rPr>
                <w:b/>
              </w:rPr>
            </w:pPr>
            <w:r w:rsidRPr="001A13CF">
              <w:rPr>
                <w:b/>
              </w:rPr>
              <w:t>Zaključek pouka za učence 9. razredov</w:t>
            </w:r>
          </w:p>
        </w:tc>
        <w:tc>
          <w:tcPr>
            <w:tcW w:w="2681" w:type="dxa"/>
          </w:tcPr>
          <w:p w:rsidR="003B0C4D" w:rsidRDefault="001A13CF" w:rsidP="00812D86">
            <w:r>
              <w:t>JUNIJ</w:t>
            </w:r>
          </w:p>
        </w:tc>
      </w:tr>
      <w:tr w:rsidR="003B0C4D" w:rsidTr="003B0C4D">
        <w:tc>
          <w:tcPr>
            <w:tcW w:w="3179" w:type="dxa"/>
          </w:tcPr>
          <w:p w:rsidR="003B0C4D" w:rsidRPr="003B0C4D" w:rsidRDefault="003B0C4D" w:rsidP="00812D86">
            <w:pPr>
              <w:rPr>
                <w:b/>
              </w:rPr>
            </w:pPr>
            <w:r w:rsidRPr="003B0C4D">
              <w:rPr>
                <w:b/>
              </w:rPr>
              <w:t>Med 16. in 21. 6. 2021 do 14. ure</w:t>
            </w:r>
          </w:p>
        </w:tc>
        <w:tc>
          <w:tcPr>
            <w:tcW w:w="3200" w:type="dxa"/>
          </w:tcPr>
          <w:p w:rsidR="003B0C4D" w:rsidRDefault="003B0C4D" w:rsidP="00812D86">
            <w:r w:rsidRPr="003B0C4D">
              <w:rPr>
                <w:b/>
              </w:rPr>
              <w:t>Vpis oz. izvedba 1. kroga izbirnega postopka</w:t>
            </w:r>
            <w:r>
              <w:t xml:space="preserve">  (na šolah z omejitvijo vpisa učenci še ne bodo vpisani, prinesli boda samo dokazila o izpolnjevanju pogojev – spričevala)</w:t>
            </w:r>
          </w:p>
        </w:tc>
        <w:tc>
          <w:tcPr>
            <w:tcW w:w="2681" w:type="dxa"/>
          </w:tcPr>
          <w:p w:rsidR="003B0C4D" w:rsidRPr="001A13CF" w:rsidRDefault="001A13CF" w:rsidP="00812D86">
            <w:r w:rsidRPr="001A13CF">
              <w:t>JUNIJ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Do 21. 6. 2021 do 16. ure</w:t>
            </w:r>
          </w:p>
        </w:tc>
        <w:tc>
          <w:tcPr>
            <w:tcW w:w="3200" w:type="dxa"/>
          </w:tcPr>
          <w:p w:rsidR="003B0C4D" w:rsidRDefault="003B0C4D" w:rsidP="00812D86">
            <w:r>
              <w:t>Objava rezultatov 1. kroga izbirnega postopka (spletna stran MIZŠ), seznanitev učencev, ki niso bili uspešni v 1. krogu izbirnega postopka, z možnostmi v 2. krogu</w:t>
            </w:r>
          </w:p>
        </w:tc>
        <w:tc>
          <w:tcPr>
            <w:tcW w:w="2681" w:type="dxa"/>
          </w:tcPr>
          <w:p w:rsidR="003B0C4D" w:rsidRDefault="001A13CF" w:rsidP="00812D86">
            <w:r>
              <w:t>JUNIJ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Do 24. 6. 2021 do 15. ure</w:t>
            </w:r>
          </w:p>
        </w:tc>
        <w:tc>
          <w:tcPr>
            <w:tcW w:w="3200" w:type="dxa"/>
          </w:tcPr>
          <w:p w:rsidR="003B0C4D" w:rsidRDefault="003B0C4D" w:rsidP="00812D86">
            <w:r>
              <w:t>Prijava neizbranih v 1. krogu izbirnega postopka za 2. krog izbirnega postopka</w:t>
            </w:r>
          </w:p>
        </w:tc>
        <w:tc>
          <w:tcPr>
            <w:tcW w:w="2681" w:type="dxa"/>
          </w:tcPr>
          <w:p w:rsidR="003B0C4D" w:rsidRDefault="001A13CF" w:rsidP="00812D86">
            <w:r>
              <w:t>JUNIJ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29. 6.  - 30. 6. 2021 do 14. ure</w:t>
            </w:r>
          </w:p>
        </w:tc>
        <w:tc>
          <w:tcPr>
            <w:tcW w:w="3200" w:type="dxa"/>
          </w:tcPr>
          <w:p w:rsidR="003B0C4D" w:rsidRDefault="003B0C4D" w:rsidP="00812D86">
            <w:r>
              <w:t>Objava rezultatov 2. kroga izbirnega postopka ter vpis učencev, izbranih v 2. krogu</w:t>
            </w:r>
          </w:p>
        </w:tc>
        <w:tc>
          <w:tcPr>
            <w:tcW w:w="2681" w:type="dxa"/>
          </w:tcPr>
          <w:p w:rsidR="003B0C4D" w:rsidRDefault="001A13CF" w:rsidP="00812D86">
            <w:r>
              <w:t>JUNIJ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3B0C4D">
            <w:pPr>
              <w:pStyle w:val="Odstavekseznama"/>
              <w:numPr>
                <w:ilvl w:val="0"/>
                <w:numId w:val="3"/>
              </w:numPr>
            </w:pPr>
            <w:r>
              <w:t>7. 2021</w:t>
            </w:r>
          </w:p>
        </w:tc>
        <w:tc>
          <w:tcPr>
            <w:tcW w:w="3200" w:type="dxa"/>
          </w:tcPr>
          <w:p w:rsidR="003B0C4D" w:rsidRDefault="003B0C4D" w:rsidP="00812D86">
            <w:r>
              <w:t>Objava preostalih prostih mest za vpis v srednje šole</w:t>
            </w:r>
          </w:p>
        </w:tc>
        <w:tc>
          <w:tcPr>
            <w:tcW w:w="2681" w:type="dxa"/>
          </w:tcPr>
          <w:p w:rsidR="003B0C4D" w:rsidRDefault="001A13CF" w:rsidP="00812D86">
            <w:r>
              <w:t>JULIJ</w:t>
            </w:r>
          </w:p>
        </w:tc>
      </w:tr>
      <w:tr w:rsidR="003B0C4D" w:rsidTr="003B0C4D">
        <w:tc>
          <w:tcPr>
            <w:tcW w:w="3179" w:type="dxa"/>
          </w:tcPr>
          <w:p w:rsidR="003B0C4D" w:rsidRDefault="003B0C4D" w:rsidP="00812D86">
            <w:r>
              <w:t>Vpis na srednjih šolah, ki imajo še prosta mesta</w:t>
            </w:r>
          </w:p>
        </w:tc>
        <w:tc>
          <w:tcPr>
            <w:tcW w:w="3200" w:type="dxa"/>
          </w:tcPr>
          <w:p w:rsidR="003B0C4D" w:rsidRDefault="003B0C4D" w:rsidP="00812D86">
            <w:r>
              <w:t>31. 8. 2021</w:t>
            </w:r>
          </w:p>
        </w:tc>
        <w:tc>
          <w:tcPr>
            <w:tcW w:w="2681" w:type="dxa"/>
          </w:tcPr>
          <w:p w:rsidR="003B0C4D" w:rsidRDefault="001A13CF" w:rsidP="00812D86">
            <w:r>
              <w:t>AVGUST</w:t>
            </w:r>
          </w:p>
        </w:tc>
      </w:tr>
    </w:tbl>
    <w:p w:rsidR="00812D86" w:rsidRPr="00812D86" w:rsidRDefault="00812D86" w:rsidP="00812D86"/>
    <w:p w:rsidR="00125A6C" w:rsidRDefault="00125A6C"/>
    <w:sectPr w:rsidR="00125A6C" w:rsidSect="00FD2C7D">
      <w:headerReference w:type="default" r:id="rId5"/>
      <w:foot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AC" w:rsidRDefault="001A13CF" w:rsidP="00713F93">
    <w:pPr>
      <w:pStyle w:val="Noga"/>
      <w:jc w:val="center"/>
    </w:pPr>
    <w:r>
      <w:rPr>
        <w:noProof/>
        <w:lang w:eastAsia="sl-SI"/>
      </w:rPr>
      <w:drawing>
        <wp:inline distT="0" distB="0" distL="0" distR="0" wp14:anchorId="0E2EACFB" wp14:editId="2FAEC3AB">
          <wp:extent cx="990600" cy="609600"/>
          <wp:effectExtent l="0" t="0" r="0" b="0"/>
          <wp:docPr id="3" name="Slika 3" descr="Unesco_logo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s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</w:t>
    </w:r>
    <w:r>
      <w:rPr>
        <w:noProof/>
        <w:lang w:eastAsia="sl-SI"/>
      </w:rPr>
      <w:drawing>
        <wp:inline distT="0" distB="0" distL="0" distR="0" wp14:anchorId="5E955095" wp14:editId="21415FB0">
          <wp:extent cx="638175" cy="619125"/>
          <wp:effectExtent l="0" t="0" r="9525" b="9525"/>
          <wp:docPr id="2" name="Slika 2" descr="Zdrava sola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drava sola_logo_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  <w:t xml:space="preserve">     </w:t>
    </w:r>
    <w:r>
      <w:rPr>
        <w:noProof/>
        <w:lang w:eastAsia="sl-SI"/>
      </w:rPr>
      <w:drawing>
        <wp:inline distT="0" distB="0" distL="0" distR="0" wp14:anchorId="6400AA91" wp14:editId="089C6F65">
          <wp:extent cx="2295525" cy="561975"/>
          <wp:effectExtent l="0" t="0" r="9525" b="9525"/>
          <wp:docPr id="1" name="Slika 1" descr="kulturna 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ulturna 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93" w:rsidRDefault="001A13CF" w:rsidP="00713F93">
    <w:pPr>
      <w:pStyle w:val="Brezrazmikov"/>
      <w:rPr>
        <w:b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166E66" wp14:editId="30960603">
              <wp:simplePos x="0" y="0"/>
              <wp:positionH relativeFrom="column">
                <wp:posOffset>1022985</wp:posOffset>
              </wp:positionH>
              <wp:positionV relativeFrom="paragraph">
                <wp:posOffset>-78740</wp:posOffset>
              </wp:positionV>
              <wp:extent cx="2532380" cy="944245"/>
              <wp:effectExtent l="3810" t="0" r="0" b="1270"/>
              <wp:wrapSquare wrapText="bothSides"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F93" w:rsidRPr="00713F93" w:rsidRDefault="001A13CF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POLJE 4, 2391 PREVALJE</w:t>
                          </w:r>
                        </w:p>
                        <w:p w:rsidR="00713F93" w:rsidRPr="00713F93" w:rsidRDefault="001A13CF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T: 0038628234500</w:t>
                          </w:r>
                        </w:p>
                        <w:p w:rsidR="00713F93" w:rsidRPr="00713F93" w:rsidRDefault="001A13CF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F: 0038628234501</w:t>
                          </w:r>
                        </w:p>
                        <w:p w:rsidR="00713F93" w:rsidRPr="00713F93" w:rsidRDefault="001A13CF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M: o-fgprevalje.mb@guest.arnes.si</w:t>
                          </w:r>
                        </w:p>
                        <w:p w:rsidR="00713F93" w:rsidRPr="00713F93" w:rsidRDefault="001A13CF" w:rsidP="00713F93">
                          <w:pPr>
                            <w:pStyle w:val="Brezrazmikov"/>
                            <w:rPr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W: os-fgp.si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166E66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0.55pt;margin-top:-6.2pt;width:199.4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" stroked="f">
              <v:textbox style="mso-fit-shape-to-text:t">
                <w:txbxContent>
                  <w:p w:rsidR="00713F93" w:rsidRPr="00713F93" w:rsidRDefault="001A13CF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POLJE 4, 2391 PREVALJE</w:t>
                    </w:r>
                  </w:p>
                  <w:p w:rsidR="00713F93" w:rsidRPr="00713F93" w:rsidRDefault="001A13CF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T: 0038628234500</w:t>
                    </w:r>
                  </w:p>
                  <w:p w:rsidR="00713F93" w:rsidRPr="00713F93" w:rsidRDefault="001A13CF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F: 0038628234501</w:t>
                    </w:r>
                  </w:p>
                  <w:p w:rsidR="00713F93" w:rsidRPr="00713F93" w:rsidRDefault="001A13CF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M: o-fgprevalje.mb@guest.arnes.si</w:t>
                    </w:r>
                  </w:p>
                  <w:p w:rsidR="00713F93" w:rsidRPr="00713F93" w:rsidRDefault="001A13CF" w:rsidP="00713F93">
                    <w:pPr>
                      <w:pStyle w:val="Brezrazmikov"/>
                      <w:rPr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W: os-fgp.si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sl-SI"/>
      </w:rPr>
      <w:drawing>
        <wp:inline distT="0" distB="0" distL="0" distR="0" wp14:anchorId="06717B75" wp14:editId="4A99ED3A">
          <wp:extent cx="885825" cy="800100"/>
          <wp:effectExtent l="0" t="0" r="9525" b="0"/>
          <wp:docPr id="4" name="Slika 4" descr="FG100-OŠ-CGP-znak-090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100-OŠ-CGP-znak-0903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56F"/>
    <w:multiLevelType w:val="hybridMultilevel"/>
    <w:tmpl w:val="514AFF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C72"/>
    <w:multiLevelType w:val="hybridMultilevel"/>
    <w:tmpl w:val="DFA8E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87EF2"/>
    <w:multiLevelType w:val="hybridMultilevel"/>
    <w:tmpl w:val="7624C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6"/>
    <w:rsid w:val="00125A6C"/>
    <w:rsid w:val="001A13CF"/>
    <w:rsid w:val="002B126A"/>
    <w:rsid w:val="003B0C4D"/>
    <w:rsid w:val="00812D86"/>
    <w:rsid w:val="00E07163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2CB0"/>
  <w15:chartTrackingRefBased/>
  <w15:docId w15:val="{209E073C-7C06-4210-A051-09A4C0B7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2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1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2D86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812D8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2B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2020-11-25T09:33:00Z</dcterms:created>
  <dcterms:modified xsi:type="dcterms:W3CDTF">2020-11-25T10:16:00Z</dcterms:modified>
</cp:coreProperties>
</file>